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4D7BE" w14:textId="77777777"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255AD82B" w14:textId="40C05F20" w:rsidR="006D0F3C" w:rsidRPr="006D0F3C" w:rsidRDefault="00760E86" w:rsidP="00311B91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  <w:u w:val="single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Simplify assembly processes and save time</w:t>
      </w:r>
      <w:r>
        <w:rPr>
          <w:b/>
          <w:sz w:val="22"/>
          <w:szCs w:val="22"/>
          <w:rFonts w:ascii="Arial" w:hAnsi="Arial"/>
        </w:rPr>
        <w:t xml:space="preserve"> </w:t>
      </w:r>
    </w:p>
    <w:p w14:paraId="168A085B" w14:textId="63703B52" w:rsidR="00F86813" w:rsidRPr="00F4461E" w:rsidRDefault="00C40AF0" w:rsidP="00F4461E">
      <w:pPr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szCs w:val="36"/>
          <w:rFonts w:ascii="Arial" w:hAnsi="Arial"/>
        </w:rPr>
        <w:t xml:space="preserve">The new components</w:t>
      </w:r>
      <w:r>
        <w:rPr>
          <w:b/>
          <w:sz w:val="36"/>
          <w:szCs w:val="36"/>
          <w:rFonts w:ascii="Arial" w:hAnsi="Arial"/>
        </w:rPr>
        <w:br/>
      </w:r>
      <w:r>
        <w:rPr>
          <w:b/>
          <w:sz w:val="36"/>
          <w:szCs w:val="36"/>
          <w:rFonts w:ascii="Arial" w:hAnsi="Arial"/>
        </w:rPr>
        <w:t xml:space="preserve">from the item MB Building Kit System</w:t>
      </w:r>
    </w:p>
    <w:p w14:paraId="5CBB4026" w14:textId="77777777"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B04EFC" w14:textId="233B7A52" w:rsidR="0087002C" w:rsidRPr="0087002C" w:rsidRDefault="00580F84" w:rsidP="0087002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Arial" w:hAnsi="Arial" w:cs="Arial"/>
        </w:rPr>
      </w:pPr>
      <w:r>
        <w:rPr>
          <w:b/>
          <w:color w:val="000000"/>
          <w:sz w:val="22"/>
          <w:szCs w:val="22"/>
          <w:rFonts w:ascii="Arial" w:hAnsi="Arial"/>
        </w:rPr>
        <w:t xml:space="preserve">Sophisticated, stable, reliable and strong – these are all words that can be used to describe the new components of the </w:t>
      </w:r>
      <w:hyperlink r:id="rId11" w:history="1">
        <w:r>
          <w:rPr>
            <w:rStyle w:val="Hyperlink"/>
            <w:b/>
            <w:sz w:val="22"/>
            <w:szCs w:val="22"/>
            <w:rFonts w:ascii="Arial" w:hAnsi="Arial"/>
          </w:rPr>
          <w:t xml:space="preserve">item MB Building Kit System</w:t>
        </w:r>
      </w:hyperlink>
      <w:r>
        <w:rPr>
          <w:b/>
          <w:color w:val="000000"/>
          <w:sz w:val="22"/>
          <w:szCs w:val="22"/>
          <w:rFonts w:ascii="Arial" w:hAnsi="Arial"/>
        </w:rPr>
        <w:t xml:space="preserve">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Automatic T-Slot Nut V 8 St M6, for example, enables users to quickly attach accessories and panels to aluminium profiles.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Its tapered flanks help to guide it into the correct alignment, and it automatically finds the correct position in the groove.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Stand Foot Set 8 St 160x160 can be used to easily install free-standing enclosures and guards, and securely fasten them to the floor using appropriate accessories.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The new Transport Plates provide a stable lifting point for frames so they can be hoisted easily and securely.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  <w:r>
        <w:rPr>
          <w:b/>
          <w:color w:val="000000"/>
          <w:sz w:val="22"/>
          <w:szCs w:val="22"/>
          <w:rFonts w:ascii="Arial" w:hAnsi="Arial"/>
        </w:rPr>
        <w:t xml:space="preserve">Another new addition to our portfolio is the ESD-safe Caps in various sizes and Cover Profiles ESD for Profiles 5 and 6.</w:t>
      </w:r>
      <w:r>
        <w:rPr>
          <w:b/>
          <w:color w:val="000000"/>
          <w:sz w:val="22"/>
          <w:szCs w:val="22"/>
          <w:rFonts w:ascii="Arial" w:hAnsi="Arial"/>
        </w:rPr>
        <w:t xml:space="preserve"> </w:t>
      </w:r>
    </w:p>
    <w:p w14:paraId="1698CCB2" w14:textId="44D2F615" w:rsidR="003B0D77" w:rsidRPr="00C540E7" w:rsidRDefault="003B0D77" w:rsidP="003B0D77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33C0B3" w14:textId="60286902" w:rsidR="00865621" w:rsidRPr="00865621" w:rsidRDefault="00246A54" w:rsidP="008656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szCs w:val="22"/>
          <w:rFonts w:ascii="Arial" w:hAnsi="Arial"/>
        </w:rPr>
        <w:t xml:space="preserve">The new components from the item MB Building Kit System speed up and simplify assembly processes.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The stainless </w:t>
      </w:r>
      <w:hyperlink r:id="rId12" w:history="1">
        <w:r>
          <w:rPr>
            <w:rStyle w:val="Hyperlink"/>
            <w:sz w:val="22"/>
            <w:szCs w:val="22"/>
            <w:rFonts w:ascii="Arial" w:hAnsi="Arial"/>
          </w:rPr>
          <w:t xml:space="preserve">Automatic T-Slot Nut V 8 St M6</w:t>
        </w:r>
      </w:hyperlink>
      <w:r>
        <w:rPr>
          <w:color w:val="000000"/>
          <w:sz w:val="22"/>
          <w:szCs w:val="22"/>
          <w:rFonts w:ascii="Arial" w:hAnsi="Arial"/>
        </w:rPr>
        <w:t xml:space="preserve"> is preassembled with an M6 screw and, when inserted, positions itself in the profile groove entirely independently thanks to its tapered flanks.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This eliminates the need to insert and align the T-Slot Nut separately.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This comes in particularly useful when working with components that are fixed in place with multiple screws.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Thanks to the integrated anti-torsion feature, similar to a Hammerhead Nut, the T-Slot Nut finds the correct position when the screw is tightened and ensures the correct orientation for load transfer.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Disassembly can be completed in next to no time, too.</w:t>
      </w:r>
    </w:p>
    <w:p w14:paraId="2D5B7E2A" w14:textId="77777777" w:rsidR="00CB7D4C" w:rsidRDefault="00CB7D4C" w:rsidP="00853C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EBF4ED" w14:textId="7C49DC87" w:rsidR="00CB7D4C" w:rsidRPr="004221BA" w:rsidRDefault="00CB7D4C" w:rsidP="00853C48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Arial" w:hAnsi="Arial" w:cs="Arial"/>
        </w:rPr>
      </w:pPr>
      <w:r>
        <w:rPr>
          <w:b/>
          <w:color w:val="000000"/>
          <w:sz w:val="22"/>
          <w:szCs w:val="22"/>
          <w:rFonts w:ascii="Arial" w:hAnsi="Arial"/>
        </w:rPr>
        <w:t xml:space="preserve">A Stand Foot for various safety concepts</w:t>
      </w:r>
    </w:p>
    <w:p w14:paraId="5D6AF8F9" w14:textId="57C11077" w:rsidR="00046ECA" w:rsidRDefault="00EA0E67" w:rsidP="00853C48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rFonts w:ascii="Arial" w:hAnsi="Arial" w:cs="Arial"/>
        </w:rPr>
      </w:pPr>
      <w:r>
        <w:rPr>
          <w:bCs/>
          <w:color w:val="000000"/>
          <w:sz w:val="22"/>
          <w:szCs w:val="22"/>
          <w:rFonts w:ascii="Arial" w:hAnsi="Arial"/>
        </w:rPr>
        <w:t xml:space="preserve">Another new addition that speeds up assembly is </w:t>
      </w:r>
      <w:hyperlink r:id="rId13" w:history="1">
        <w:r>
          <w:rPr>
            <w:rStyle w:val="Hyperlink"/>
            <w:bCs/>
            <w:sz w:val="22"/>
            <w:szCs w:val="22"/>
            <w:rFonts w:ascii="Arial" w:hAnsi="Arial"/>
          </w:rPr>
          <w:t xml:space="preserve">Stand Foot Set 8 St 160x160</w:t>
        </w:r>
      </w:hyperlink>
      <w:r>
        <w:rPr>
          <w:bCs/>
          <w:color w:val="000000"/>
          <w:sz w:val="22"/>
          <w:szCs w:val="22"/>
          <w:rFonts w:ascii="Arial" w:hAnsi="Arial"/>
        </w:rPr>
        <w:t xml:space="preserve">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This is anchored to the ground, provides a strong and secure hold, and takes up minimal space.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As a result, free-standing enclosures and guards can now be fastened to the floor in next to time.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Profiles 8 80x40 or 8 40x40 are screwed into the profile grooves using the Stand Foot Set.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This can be done by creating either a static or dynamic connection.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Through holes are used to maintain a rigid, mechanically locked connection.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Attaching the profiles via the Stand Foot slot makes it possible for impacts and stresses to the guard to be absorbed.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If severe collisions occur, this can be immediately identified by the screw fixings,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meaning guards can be checked for damage at a glance.</w:t>
      </w:r>
    </w:p>
    <w:p w14:paraId="7BFA8E8F" w14:textId="563C049A" w:rsidR="00D96400" w:rsidRDefault="00D96400" w:rsidP="00853C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895D23" w14:textId="0D7F762E" w:rsidR="00D96400" w:rsidRPr="004221BA" w:rsidRDefault="00BE62E1" w:rsidP="00853C48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Arial" w:hAnsi="Arial" w:cs="Arial"/>
        </w:rPr>
      </w:pPr>
      <w:r>
        <w:rPr>
          <w:b/>
          <w:color w:val="000000"/>
          <w:sz w:val="22"/>
          <w:szCs w:val="22"/>
          <w:rFonts w:ascii="Arial" w:hAnsi="Arial"/>
        </w:rPr>
        <w:t xml:space="preserve">Lifting loads securely</w:t>
      </w:r>
    </w:p>
    <w:p w14:paraId="6DE56A6C" w14:textId="227D1267" w:rsidR="00BE62E1" w:rsidRPr="00046ECA" w:rsidRDefault="009B22AB" w:rsidP="00853C48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rFonts w:ascii="Arial" w:hAnsi="Arial" w:cs="Arial"/>
        </w:rPr>
      </w:pPr>
      <w:hyperlink r:id="rId14" w:history="1">
        <w:r>
          <w:rPr>
            <w:rStyle w:val="Hyperlink"/>
            <w:bCs/>
            <w:sz w:val="22"/>
            <w:szCs w:val="22"/>
            <w:rFonts w:ascii="Arial" w:hAnsi="Arial"/>
          </w:rPr>
          <w:t xml:space="preserve">Transport Plate Set 8 80x40 St, M10</w:t>
        </w:r>
      </w:hyperlink>
      <w:r>
        <w:rPr>
          <w:bCs/>
          <w:color w:val="000000"/>
          <w:sz w:val="22"/>
          <w:szCs w:val="22"/>
          <w:rFonts w:ascii="Arial" w:hAnsi="Arial"/>
        </w:rPr>
        <w:t xml:space="preserve"> and 8 80x80 St, M10 in conjunction with Lifting Point M10, WLL 0.4 t, rotating make it possible to safely transport hanging loads.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To do this, the Transport Plates are screwed to the core bores at the end face of Profiles 8 80x40 or 8 80x80.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Once the pink Lifting Point has been screw-fastened to thread in the Transport Plates, loads of up to 4,000 N can then be hoisted,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  <w:r>
        <w:rPr>
          <w:bCs/>
          <w:color w:val="000000"/>
          <w:sz w:val="22"/>
          <w:szCs w:val="22"/>
          <w:rFonts w:ascii="Arial" w:hAnsi="Arial"/>
        </w:rPr>
        <w:t xml:space="preserve">and the Lifting Point can still be rotated by up to 360°.</w:t>
      </w:r>
      <w:r>
        <w:rPr>
          <w:bCs/>
          <w:color w:val="000000"/>
          <w:sz w:val="22"/>
          <w:szCs w:val="22"/>
          <w:rFonts w:ascii="Arial" w:hAnsi="Arial"/>
        </w:rPr>
        <w:t xml:space="preserve"> </w:t>
      </w:r>
    </w:p>
    <w:p w14:paraId="109843EB" w14:textId="73FD88FE" w:rsidR="009A3D7A" w:rsidRDefault="009A3D7A" w:rsidP="00853C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07D5EB3" w14:textId="054F0D8A" w:rsidR="009A3D7A" w:rsidRPr="007219D6" w:rsidRDefault="0007339B" w:rsidP="00853C4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rFonts w:ascii="Arial" w:hAnsi="Arial" w:cs="Arial"/>
        </w:rPr>
      </w:pPr>
      <w:r>
        <w:rPr>
          <w:b/>
          <w:bCs/>
          <w:color w:val="000000"/>
          <w:sz w:val="22"/>
          <w:szCs w:val="22"/>
          <w:rFonts w:ascii="Arial" w:hAnsi="Arial"/>
        </w:rPr>
        <w:t xml:space="preserve">Effective ESD protection</w:t>
      </w:r>
    </w:p>
    <w:p w14:paraId="44C713A4" w14:textId="2B426F20" w:rsidR="0007339B" w:rsidRDefault="0007339B" w:rsidP="00853C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szCs w:val="22"/>
          <w:rFonts w:ascii="Arial" w:hAnsi="Arial"/>
        </w:rPr>
        <w:t xml:space="preserve">Other new additions to the item MB Building Kit System include </w:t>
      </w:r>
      <w:hyperlink r:id="rId15" w:history="1">
        <w:r>
          <w:rPr>
            <w:rStyle w:val="Hyperlink"/>
            <w:sz w:val="22"/>
            <w:szCs w:val="22"/>
            <w:rFonts w:ascii="Arial" w:hAnsi="Arial"/>
          </w:rPr>
          <w:t xml:space="preserve">Caps ESD</w:t>
        </w:r>
      </w:hyperlink>
      <w:r>
        <w:rPr>
          <w:color w:val="000000"/>
          <w:sz w:val="22"/>
          <w:szCs w:val="22"/>
          <w:rFonts w:ascii="Arial" w:hAnsi="Arial"/>
        </w:rPr>
        <w:t xml:space="preserve"> and </w:t>
      </w:r>
      <w:hyperlink r:id="rId16" w:history="1">
        <w:r>
          <w:rPr>
            <w:rStyle w:val="Hyperlink"/>
            <w:sz w:val="22"/>
            <w:szCs w:val="22"/>
            <w:rFonts w:ascii="Arial" w:hAnsi="Arial"/>
          </w:rPr>
          <w:t xml:space="preserve">Cover Profiles ESD</w:t>
        </w:r>
      </w:hyperlink>
      <w:r>
        <w:rPr>
          <w:color w:val="000000"/>
          <w:sz w:val="22"/>
          <w:szCs w:val="22"/>
          <w:rFonts w:ascii="Arial" w:hAnsi="Arial"/>
        </w:rPr>
        <w:t xml:space="preserve">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These provide protection against electrostatic discharge.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The Caps, which feature rounded-off edges and are made of glass-fibre-reinforced plastic, are simply pressed into the core bores of the aluminium profiles.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They cleanly cover cut edges and prevent dirt and dust build-up.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The Cover Profiles also prevent soiling, as they completely close off the groove.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If these profiles are inserted with the open side facing upwards, they can be used to secure panel elements.</w:t>
      </w:r>
      <w:r>
        <w:rPr>
          <w:color w:val="000000"/>
          <w:sz w:val="22"/>
          <w:szCs w:val="22"/>
          <w:rFonts w:ascii="Arial" w:hAnsi="Arial"/>
        </w:rPr>
        <w:t xml:space="preserve"> </w:t>
      </w:r>
      <w:r>
        <w:rPr>
          <w:color w:val="000000"/>
          <w:sz w:val="22"/>
          <w:szCs w:val="22"/>
          <w:rFonts w:ascii="Arial" w:hAnsi="Arial"/>
        </w:rPr>
        <w:t xml:space="preserve">The Cover Profiles are made of an electrostatically dissipative plastic, making them suitable for ESD-safe structures.</w:t>
      </w:r>
      <w:r>
        <w:rPr>
          <w:color w:val="000000"/>
          <w:sz w:val="22"/>
          <w:szCs w:val="22"/>
          <w:rFonts w:ascii="Arial" w:hAnsi="Arial"/>
        </w:rPr>
        <w:t xml:space="preserve"> </w:t>
      </w:r>
    </w:p>
    <w:p w14:paraId="50B4CC25" w14:textId="77777777" w:rsidR="009A3D7A" w:rsidRDefault="009A3D7A" w:rsidP="00853C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1FDFD3" w14:textId="77777777" w:rsidR="00D114D9" w:rsidRPr="00311B91" w:rsidRDefault="00D114D9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3645558A" w14:textId="57CF2B1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Length: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ab/>
      </w:r>
      <w:r>
        <w:rPr>
          <w:sz w:val="22"/>
          <w:szCs w:val="18"/>
          <w:highlight w:val="yellow"/>
          <w:rFonts w:ascii="Arial" w:hAnsi="Arial"/>
        </w:rPr>
        <w:t xml:space="preserve">3,681</w:t>
      </w:r>
    </w:p>
    <w:p w14:paraId="1CEF60CF" w14:textId="427B39EA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Date: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ab/>
      </w:r>
      <w:r>
        <w:rPr>
          <w:sz w:val="22"/>
          <w:szCs w:val="18"/>
          <w:rFonts w:ascii="Arial" w:hAnsi="Arial"/>
        </w:rPr>
        <w:t xml:space="preserve">27 May 2020</w:t>
      </w:r>
    </w:p>
    <w:p w14:paraId="2661983A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0919B74D" w14:textId="1B5059CA" w:rsidR="00311B91" w:rsidRPr="00311B91" w:rsidRDefault="00311B91" w:rsidP="003E1781">
      <w:pPr>
        <w:spacing w:line="360" w:lineRule="auto"/>
        <w:ind w:left="1415" w:hanging="1415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b/>
          <w:rFonts w:ascii="Arial" w:hAnsi="Arial"/>
        </w:rPr>
        <w:t xml:space="preserve">Photos:</w:t>
      </w:r>
      <w:r>
        <w:rPr>
          <w:sz w:val="22"/>
          <w:szCs w:val="18"/>
          <w:b/>
          <w:rFonts w:ascii="Arial" w:hAnsi="Arial"/>
        </w:rPr>
        <w:t xml:space="preserve"> </w:t>
      </w:r>
      <w:r>
        <w:rPr>
          <w:sz w:val="22"/>
          <w:szCs w:val="18"/>
          <w:b/>
          <w:rFonts w:ascii="Arial" w:hAnsi="Arial"/>
        </w:rPr>
        <w:tab/>
      </w:r>
      <w:r>
        <w:rPr>
          <w:sz w:val="22"/>
          <w:szCs w:val="18"/>
          <w:rFonts w:ascii="Arial" w:hAnsi="Arial"/>
        </w:rPr>
        <w:t xml:space="preserve">3 (source: item)</w:t>
      </w:r>
    </w:p>
    <w:p w14:paraId="3A99AA5D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34297DC3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2C9FF869" w14:textId="77777777" w:rsidR="00151B85" w:rsidRDefault="00311B91" w:rsidP="001205EF">
      <w:pPr>
        <w:spacing w:line="360" w:lineRule="auto"/>
        <w:rPr>
          <w:color w:val="000000"/>
          <w:sz w:val="22"/>
          <w:szCs w:val="22"/>
          <w:rFonts w:ascii="Arial" w:hAnsi="Arial" w:cs="Arial"/>
        </w:rPr>
      </w:pPr>
      <w:r>
        <w:rPr>
          <w:sz w:val="22"/>
          <w:b/>
          <w:szCs w:val="18"/>
          <w:rFonts w:ascii="Arial" w:hAnsi="Arial"/>
        </w:rPr>
        <w:t xml:space="preserve">Caption 1:</w:t>
      </w:r>
      <w:r>
        <w:rPr>
          <w:sz w:val="22"/>
          <w:b/>
          <w:szCs w:val="18"/>
          <w:rFonts w:ascii="Arial" w:hAnsi="Arial"/>
        </w:rPr>
        <w:t xml:space="preserve"> </w:t>
      </w:r>
      <w:r>
        <w:rPr>
          <w:sz w:val="22"/>
          <w:color w:val="000000"/>
          <w:szCs w:val="22"/>
          <w:rFonts w:ascii="Arial" w:hAnsi="Arial"/>
        </w:rPr>
        <w:t xml:space="preserve">The stainless Automatic T-Slot Nut V 8 St M6 is preassembled with an M6 screw and, when inserted, positions itself in the profile groove entirely independently thanks to its tapered flanks.</w:t>
      </w:r>
    </w:p>
    <w:p w14:paraId="5E58EEBC" w14:textId="77777777" w:rsidR="00151B85" w:rsidRDefault="00151B85" w:rsidP="001205E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112311" w14:textId="31AA5881" w:rsidR="00B90F56" w:rsidRDefault="00151B85" w:rsidP="001205EF">
      <w:pPr>
        <w:spacing w:line="360" w:lineRule="auto"/>
        <w:rPr>
          <w:bCs/>
          <w:color w:val="000000"/>
          <w:sz w:val="22"/>
          <w:szCs w:val="22"/>
          <w:rFonts w:ascii="Arial" w:hAnsi="Arial" w:cs="Arial"/>
        </w:rPr>
      </w:pPr>
      <w:r>
        <w:rPr>
          <w:sz w:val="22"/>
          <w:color w:val="000000"/>
          <w:szCs w:val="22"/>
          <w:b/>
          <w:bCs/>
          <w:rFonts w:ascii="Arial" w:hAnsi="Arial"/>
        </w:rPr>
        <w:t xml:space="preserve">Caption 2:</w:t>
      </w:r>
      <w:r>
        <w:rPr>
          <w:sz w:val="22"/>
          <w:color w:val="000000"/>
          <w:szCs w:val="22"/>
          <w:rFonts w:ascii="Arial" w:hAnsi="Arial"/>
        </w:rPr>
        <w:t xml:space="preserve"> </w:t>
      </w:r>
      <w:r>
        <w:rPr>
          <w:sz w:val="22"/>
          <w:color w:val="000000"/>
          <w:szCs w:val="22"/>
          <w:rFonts w:ascii="Arial" w:hAnsi="Arial"/>
        </w:rPr>
        <w:t xml:space="preserve">The new </w:t>
      </w:r>
      <w:r>
        <w:rPr>
          <w:sz w:val="22"/>
          <w:color w:val="000000"/>
          <w:szCs w:val="22"/>
          <w:bCs/>
          <w:rFonts w:ascii="Arial" w:hAnsi="Arial"/>
        </w:rPr>
        <w:t xml:space="preserve">Stand Foot Set 8 St 160x160</w:t>
      </w:r>
      <w:r>
        <w:rPr>
          <w:sz w:val="22"/>
          <w:bCs/>
          <w:szCs w:val="18"/>
          <w:rFonts w:ascii="Arial" w:hAnsi="Arial"/>
        </w:rPr>
        <w:t xml:space="preserve"> </w:t>
      </w:r>
      <w:r>
        <w:rPr>
          <w:sz w:val="22"/>
          <w:bCs/>
          <w:color w:val="000000"/>
          <w:szCs w:val="22"/>
          <w:rFonts w:ascii="Arial" w:hAnsi="Arial"/>
        </w:rPr>
        <w:t xml:space="preserve">is used to quickly fasten free-standing enclosures and guards.</w:t>
      </w:r>
    </w:p>
    <w:p w14:paraId="166D1DD5" w14:textId="731E308B" w:rsidR="004715C4" w:rsidRDefault="004715C4" w:rsidP="001205EF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8393F3A" w14:textId="77D003CF" w:rsidR="004715C4" w:rsidRDefault="004715C4" w:rsidP="001205EF">
      <w:pPr>
        <w:spacing w:line="360" w:lineRule="auto"/>
        <w:rPr>
          <w:color w:val="000000"/>
          <w:sz w:val="22"/>
          <w:szCs w:val="22"/>
          <w:rFonts w:ascii="Arial" w:hAnsi="Arial" w:cs="Arial"/>
        </w:rPr>
      </w:pPr>
      <w:r>
        <w:rPr>
          <w:color w:val="000000"/>
          <w:sz w:val="22"/>
          <w:szCs w:val="22"/>
          <w:b/>
          <w:rFonts w:ascii="Arial" w:hAnsi="Arial"/>
        </w:rPr>
        <w:t xml:space="preserve">Caption 3:</w:t>
      </w:r>
      <w:r>
        <w:rPr>
          <w:color w:val="000000"/>
          <w:sz w:val="22"/>
          <w:szCs w:val="22"/>
          <w:bCs/>
          <w:rFonts w:ascii="Arial" w:hAnsi="Arial"/>
        </w:rPr>
        <w:t xml:space="preserve"> </w:t>
      </w:r>
      <w:r>
        <w:rPr>
          <w:color w:val="000000"/>
          <w:sz w:val="22"/>
          <w:szCs w:val="22"/>
          <w:bCs/>
          <w:rFonts w:ascii="Arial" w:hAnsi="Arial"/>
        </w:rPr>
        <w:t xml:space="preserve">Transport Plate Set 8 80x40 St, M10</w:t>
      </w:r>
      <w:r>
        <w:rPr>
          <w:color w:val="000000"/>
          <w:sz w:val="22"/>
          <w:szCs w:val="22"/>
          <w:bCs/>
          <w:rFonts w:ascii="Arial" w:hAnsi="Arial"/>
        </w:rPr>
        <w:t xml:space="preserve"> and 8 80x80 St, M10 in conjunction with Lifting Point M10, WLL 0.4 t, rotating make it possible to safely transport hanging loads.</w:t>
      </w:r>
    </w:p>
    <w:p w14:paraId="75F28871" w14:textId="05ACC7FE" w:rsidR="003F7E02" w:rsidRDefault="003F7E02" w:rsidP="001205E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4CA1274" w14:textId="77777777" w:rsidR="003F7E02" w:rsidRPr="00E403CD" w:rsidRDefault="003F7E02" w:rsidP="001205EF">
      <w:pPr>
        <w:spacing w:line="360" w:lineRule="auto"/>
        <w:rPr>
          <w:rFonts w:ascii="Arial" w:hAnsi="Arial" w:cs="Arial"/>
          <w:sz w:val="22"/>
          <w:szCs w:val="18"/>
          <w:lang w:eastAsia="en-US"/>
        </w:rPr>
      </w:pPr>
    </w:p>
    <w:p w14:paraId="4DFAFD5D" w14:textId="77777777" w:rsidR="00E403CD" w:rsidRPr="00311B91" w:rsidRDefault="00E403CD" w:rsidP="00E403CD">
      <w:pPr>
        <w:spacing w:line="360" w:lineRule="auto"/>
        <w:rPr>
          <w:rFonts w:ascii="Arial" w:hAnsi="Arial" w:cs="Arial"/>
          <w:b/>
          <w:sz w:val="22"/>
          <w:szCs w:val="18"/>
          <w:lang w:eastAsia="en-US"/>
        </w:rPr>
      </w:pPr>
    </w:p>
    <w:p w14:paraId="6731090E" w14:textId="77777777" w:rsidR="00311B91" w:rsidRPr="00311B91" w:rsidRDefault="00311B91" w:rsidP="00311B91">
      <w:pPr>
        <w:spacing w:line="360" w:lineRule="auto"/>
        <w:jc w:val="both"/>
        <w:rPr>
          <w:b/>
          <w:bCs/>
          <w:sz w:val="18"/>
          <w:rFonts w:ascii="Arial" w:hAnsi="Arial"/>
        </w:rPr>
      </w:pPr>
      <w:r>
        <w:rPr>
          <w:b/>
          <w:bCs/>
          <w:sz w:val="18"/>
          <w:rFonts w:ascii="Arial" w:hAnsi="Arial"/>
        </w:rPr>
        <w:t xml:space="preserve">About item</w:t>
      </w:r>
      <w:r>
        <w:rPr>
          <w:b/>
          <w:bCs/>
          <w:sz w:val="18"/>
          <w:rFonts w:ascii="Arial" w:hAnsi="Arial"/>
        </w:rPr>
        <w:t xml:space="preserve"> </w:t>
      </w:r>
    </w:p>
    <w:p w14:paraId="1D74E54D" w14:textId="41148492" w:rsidR="00311B91" w:rsidRDefault="00F36C99" w:rsidP="00311B91">
      <w:pPr>
        <w:spacing w:line="360" w:lineRule="auto"/>
        <w:jc w:val="both"/>
        <w:rPr>
          <w:bCs/>
          <w:sz w:val="18"/>
          <w:rFonts w:ascii="Arial" w:hAnsi="Arial"/>
        </w:rPr>
      </w:pPr>
      <w:r>
        <w:rPr>
          <w:bCs/>
          <w:sz w:val="18"/>
          <w:rFonts w:ascii="Arial" w:hAnsi="Arial"/>
        </w:rPr>
        <w:t xml:space="preserve">item Industrietechnik GmbH is a global market leader in building kit systems for industrial applications and employs 900 members of staff worldwide, 750 of whom are based in Germany.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It has been designing and marketing construction solutions for machinery, fixtures and plants since 1976.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Today, the item product portfolio comprises more than 4,000 high-quality components designed for use in machine bases, work benches, automation solutions and lean production applications.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Thanks to the inclusion of transport solutions and dynamic elements, the company’s products can cover virtually all working processes, from manual production to automated manufacturing.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The highly skilled employees work day in, day out to develop innovative solutions for state-of-the-art mechanical engineering and also offer exceptional consulting services. item is headquartered in Solingen, Germany.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Eleven branches and support centres ensure the company is always close to customers in Germany.</w:t>
      </w:r>
      <w:r>
        <w:rPr>
          <w:bCs/>
          <w:sz w:val="18"/>
          <w:rFonts w:ascii="Arial" w:hAnsi="Arial"/>
        </w:rPr>
        <w:t xml:space="preserve"> </w:t>
      </w:r>
      <w:r>
        <w:rPr>
          <w:bCs/>
          <w:sz w:val="18"/>
          <w:rFonts w:ascii="Arial" w:hAnsi="Arial"/>
        </w:rPr>
        <w:t xml:space="preserve">The group has wholly owned subsidiaries in the USA, China, Mexico, Italy, Poland and Switzerland.</w:t>
      </w:r>
    </w:p>
    <w:p w14:paraId="3658152B" w14:textId="77777777" w:rsidR="00F36C99" w:rsidRPr="00311B91" w:rsidRDefault="00F36C99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288D830E" w14:textId="77777777" w:rsidR="00311B91" w:rsidRPr="00311B91" w:rsidRDefault="00311B91" w:rsidP="00311B91">
      <w:pPr>
        <w:spacing w:line="360" w:lineRule="auto"/>
        <w:jc w:val="both"/>
        <w:rPr>
          <w:b/>
          <w:sz w:val="22"/>
          <w:szCs w:val="18"/>
          <w:rFonts w:ascii="Arial" w:hAnsi="Arial" w:cs="Arial"/>
        </w:rPr>
      </w:pPr>
      <w:r>
        <w:rPr>
          <w:b/>
          <w:sz w:val="22"/>
          <w:szCs w:val="18"/>
          <w:rFonts w:ascii="Arial" w:hAnsi="Arial"/>
        </w:rPr>
        <w:t xml:space="preserve">Company contact</w:t>
      </w:r>
      <w:r>
        <w:rPr>
          <w:b/>
          <w:sz w:val="22"/>
          <w:szCs w:val="18"/>
          <w:rFonts w:ascii="Arial" w:hAnsi="Arial"/>
        </w:rPr>
        <w:t xml:space="preserve">  </w:t>
      </w:r>
    </w:p>
    <w:p w14:paraId="57E97FE2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Nicole Hezinger • item Industrietechnik GmbH</w:t>
      </w:r>
    </w:p>
    <w:p w14:paraId="33DBEC1A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Friedenstrasse 107 - 109 • 42699 Solingen • Germany</w:t>
      </w:r>
    </w:p>
    <w:p w14:paraId="16FD639C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Tel.: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+49 212 65 80 5188 • Fax: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+49 212 65 80 310</w:t>
      </w:r>
    </w:p>
    <w:p w14:paraId="11E31A10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Email: n.hezinger@item24.com • Internet: </w:t>
      </w:r>
      <w:hyperlink r:id="rId17" w:history="1">
        <w:r>
          <w:rPr>
            <w:sz w:val="22"/>
            <w:szCs w:val="18"/>
            <w:rFonts w:ascii="Arial" w:hAnsi="Arial"/>
          </w:rPr>
          <w:t xml:space="preserve">www.item24.com</w:t>
        </w:r>
      </w:hyperlink>
    </w:p>
    <w:p w14:paraId="506B88BD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4869ABF4" w14:textId="77777777" w:rsidR="00311B91" w:rsidRPr="00311B91" w:rsidRDefault="00311B91" w:rsidP="00311B91">
      <w:pPr>
        <w:spacing w:line="360" w:lineRule="auto"/>
        <w:jc w:val="both"/>
        <w:rPr>
          <w:b/>
          <w:sz w:val="22"/>
          <w:szCs w:val="18"/>
          <w:rFonts w:ascii="Arial" w:hAnsi="Arial" w:cs="Arial"/>
        </w:rPr>
      </w:pPr>
      <w:r>
        <w:rPr>
          <w:b/>
          <w:sz w:val="22"/>
          <w:szCs w:val="18"/>
          <w:rFonts w:ascii="Arial" w:hAnsi="Arial"/>
        </w:rPr>
        <w:t xml:space="preserve">Press contact</w:t>
      </w:r>
    </w:p>
    <w:p w14:paraId="18F67BB2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Jan Leins • additiv pr GmbH &amp; Co. KG</w:t>
      </w:r>
    </w:p>
    <w:p w14:paraId="42F41D27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Press work for logistics, steel, industrial goods and IT</w:t>
      </w:r>
    </w:p>
    <w:p w14:paraId="2A0F3191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Herzog-Adolf-Strasse 3 • 56410 Montabaur • Germany</w:t>
      </w:r>
    </w:p>
    <w:p w14:paraId="23ED5DB2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Tel.: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+49 26 02-95 09 91 6 • Fax:</w:t>
      </w:r>
      <w:r>
        <w:rPr>
          <w:sz w:val="22"/>
          <w:szCs w:val="18"/>
          <w:rFonts w:ascii="Arial" w:hAnsi="Arial"/>
        </w:rPr>
        <w:t xml:space="preserve"> </w:t>
      </w:r>
      <w:r>
        <w:rPr>
          <w:sz w:val="22"/>
          <w:szCs w:val="18"/>
          <w:rFonts w:ascii="Arial" w:hAnsi="Arial"/>
        </w:rPr>
        <w:t xml:space="preserve">+49 26 02-95 09 91 7</w:t>
      </w:r>
    </w:p>
    <w:p w14:paraId="64303D38" w14:textId="77777777" w:rsidR="00311B91" w:rsidRPr="00311B91" w:rsidRDefault="00311B91" w:rsidP="00311B91">
      <w:pPr>
        <w:spacing w:line="360" w:lineRule="auto"/>
        <w:jc w:val="both"/>
        <w:rPr>
          <w:sz w:val="22"/>
          <w:szCs w:val="18"/>
          <w:rFonts w:ascii="Arial" w:hAnsi="Arial" w:cs="Arial"/>
        </w:rPr>
      </w:pPr>
      <w:r>
        <w:rPr>
          <w:sz w:val="22"/>
          <w:szCs w:val="18"/>
          <w:rFonts w:ascii="Arial" w:hAnsi="Arial"/>
        </w:rPr>
        <w:t xml:space="preserve">Email: jl@additiv-pr.de • Internet: </w:t>
      </w:r>
      <w:hyperlink r:id="rId18" w:history="1">
        <w:r>
          <w:rPr>
            <w:sz w:val="22"/>
            <w:szCs w:val="18"/>
            <w:rFonts w:ascii="Arial" w:hAnsi="Arial"/>
          </w:rPr>
          <w:t xml:space="preserve">www.additiv-pr.de</w:t>
        </w:r>
      </w:hyperlink>
      <w:r>
        <w:rPr>
          <w:sz w:val="22"/>
          <w:szCs w:val="18"/>
          <w:rFonts w:ascii="Arial" w:hAnsi="Arial"/>
        </w:rPr>
        <w:t xml:space="preserve">/maschinenbau</w:t>
      </w:r>
    </w:p>
    <w:p w14:paraId="29A97918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659748D6" w14:textId="77777777"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</w:pPr>
    </w:p>
    <w:p w14:paraId="24660AE6" w14:textId="77777777" w:rsidR="00283C93" w:rsidRPr="00311B91" w:rsidRDefault="00283C93" w:rsidP="00311B91"/>
    <w:sectPr w:rsidR="00283C93" w:rsidRPr="00311B91" w:rsidSect="001F0EC7">
      <w:headerReference w:type="default" r:id="rId19"/>
      <w:footerReference w:type="default" r:id="rId20"/>
      <w:pgSz w:w="11906" w:h="16838" w:code="9"/>
      <w:pgMar w:top="1418" w:right="1985" w:bottom="113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3806" w14:textId="77777777" w:rsidR="00D93534" w:rsidRDefault="00D93534">
      <w:r>
        <w:separator/>
      </w:r>
    </w:p>
  </w:endnote>
  <w:endnote w:type="continuationSeparator" w:id="0">
    <w:p w14:paraId="47654F87" w14:textId="77777777" w:rsidR="00D93534" w:rsidRDefault="00D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D6B6" w14:textId="77777777" w:rsidR="00A17D35" w:rsidRDefault="00A17D35">
    <w:pPr>
      <w:pStyle w:val="Fuzeile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E139" w14:textId="77777777" w:rsidR="00D93534" w:rsidRDefault="00D93534">
      <w:r>
        <w:separator/>
      </w:r>
    </w:p>
  </w:footnote>
  <w:footnote w:type="continuationSeparator" w:id="0">
    <w:p w14:paraId="71F1A534" w14:textId="77777777" w:rsidR="00D93534" w:rsidRDefault="00D9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5144" w14:textId="77777777" w:rsidR="00A17D35" w:rsidRDefault="008F3375">
    <w:pPr>
      <w:pStyle w:val="Kopfzeile"/>
    </w:pPr>
    <w:r>
      <w:drawing>
        <wp:anchor distT="0" distB="0" distL="114300" distR="114300" simplePos="0" relativeHeight="251658240" behindDoc="1" locked="0" layoutInCell="1" allowOverlap="1" wp14:anchorId="21828991" wp14:editId="27E4412A">
          <wp:simplePos x="0" y="0"/>
          <wp:positionH relativeFrom="column">
            <wp:posOffset>5469890</wp:posOffset>
          </wp:positionH>
          <wp:positionV relativeFrom="paragraph">
            <wp:posOffset>8255</wp:posOffset>
          </wp:positionV>
          <wp:extent cx="925195" cy="247650"/>
          <wp:effectExtent l="0" t="0" r="8255" b="0"/>
          <wp:wrapTight wrapText="bothSides">
            <wp:wrapPolygon edited="0">
              <wp:start x="0" y="0"/>
              <wp:lineTo x="0" y="19938"/>
              <wp:lineTo x="21348" y="19938"/>
              <wp:lineTo x="21348" y="0"/>
              <wp:lineTo x="0" y="0"/>
            </wp:wrapPolygon>
          </wp:wrapTight>
          <wp:docPr id="1" name="Bild 1" descr="i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rFonts w:ascii="Arial" w:hAnsi="Arial"/>
      </w:rPr>
      <w:t xml:space="preserve">Press release</w:t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8851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08A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74C7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CA2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06DF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84A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CB5C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891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C15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7A41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74F6C72"/>
    <w:multiLevelType w:val="hybridMultilevel"/>
    <w:tmpl w:val="662AD8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C0507"/>
    <w:multiLevelType w:val="hybridMultilevel"/>
    <w:tmpl w:val="F7ECB4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DD2"/>
    <w:multiLevelType w:val="hybridMultilevel"/>
    <w:tmpl w:val="0040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C3CF3"/>
    <w:multiLevelType w:val="hybridMultilevel"/>
    <w:tmpl w:val="E7F2D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26FEB"/>
    <w:multiLevelType w:val="hybridMultilevel"/>
    <w:tmpl w:val="A664F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44"/>
    <w:rsid w:val="000103FB"/>
    <w:rsid w:val="00014643"/>
    <w:rsid w:val="00016659"/>
    <w:rsid w:val="0002137B"/>
    <w:rsid w:val="0002339B"/>
    <w:rsid w:val="000239FE"/>
    <w:rsid w:val="00030AEC"/>
    <w:rsid w:val="000417FF"/>
    <w:rsid w:val="00042B84"/>
    <w:rsid w:val="00043980"/>
    <w:rsid w:val="00046ECA"/>
    <w:rsid w:val="000477A0"/>
    <w:rsid w:val="00047B13"/>
    <w:rsid w:val="00052EFE"/>
    <w:rsid w:val="0005665C"/>
    <w:rsid w:val="0005756F"/>
    <w:rsid w:val="00064289"/>
    <w:rsid w:val="00072894"/>
    <w:rsid w:val="0007328F"/>
    <w:rsid w:val="0007339B"/>
    <w:rsid w:val="000763CD"/>
    <w:rsid w:val="000829D8"/>
    <w:rsid w:val="0008454F"/>
    <w:rsid w:val="00085BD3"/>
    <w:rsid w:val="00092F0C"/>
    <w:rsid w:val="00096A33"/>
    <w:rsid w:val="000B42E4"/>
    <w:rsid w:val="000B4A7B"/>
    <w:rsid w:val="000B4FF0"/>
    <w:rsid w:val="000B62BB"/>
    <w:rsid w:val="000C2FF8"/>
    <w:rsid w:val="000C7DEB"/>
    <w:rsid w:val="000D0F5C"/>
    <w:rsid w:val="000D64FB"/>
    <w:rsid w:val="000E19FE"/>
    <w:rsid w:val="000F4A1F"/>
    <w:rsid w:val="000F4FAD"/>
    <w:rsid w:val="000F571B"/>
    <w:rsid w:val="000F73E0"/>
    <w:rsid w:val="000F7F6F"/>
    <w:rsid w:val="00100494"/>
    <w:rsid w:val="00102212"/>
    <w:rsid w:val="00102FE1"/>
    <w:rsid w:val="0010316F"/>
    <w:rsid w:val="0011265F"/>
    <w:rsid w:val="001141EB"/>
    <w:rsid w:val="00116D65"/>
    <w:rsid w:val="001205EF"/>
    <w:rsid w:val="001206FD"/>
    <w:rsid w:val="00121D6D"/>
    <w:rsid w:val="00124836"/>
    <w:rsid w:val="0012585E"/>
    <w:rsid w:val="0013569D"/>
    <w:rsid w:val="00140405"/>
    <w:rsid w:val="001407B5"/>
    <w:rsid w:val="001442CE"/>
    <w:rsid w:val="0014627F"/>
    <w:rsid w:val="001462C4"/>
    <w:rsid w:val="00151B85"/>
    <w:rsid w:val="00162577"/>
    <w:rsid w:val="00163411"/>
    <w:rsid w:val="001653F9"/>
    <w:rsid w:val="00166433"/>
    <w:rsid w:val="00171657"/>
    <w:rsid w:val="00174E6D"/>
    <w:rsid w:val="00175F98"/>
    <w:rsid w:val="0018499B"/>
    <w:rsid w:val="001855A4"/>
    <w:rsid w:val="00193091"/>
    <w:rsid w:val="00193676"/>
    <w:rsid w:val="001957E4"/>
    <w:rsid w:val="0019762A"/>
    <w:rsid w:val="00197BB0"/>
    <w:rsid w:val="001A3EB7"/>
    <w:rsid w:val="001A6E12"/>
    <w:rsid w:val="001A7A79"/>
    <w:rsid w:val="001C124D"/>
    <w:rsid w:val="001C1688"/>
    <w:rsid w:val="001C4770"/>
    <w:rsid w:val="001D78BE"/>
    <w:rsid w:val="001E16B2"/>
    <w:rsid w:val="001E3126"/>
    <w:rsid w:val="001F0EC7"/>
    <w:rsid w:val="001F2B86"/>
    <w:rsid w:val="001F2C6A"/>
    <w:rsid w:val="001F7D05"/>
    <w:rsid w:val="00203EE4"/>
    <w:rsid w:val="002228CA"/>
    <w:rsid w:val="002239C0"/>
    <w:rsid w:val="00230103"/>
    <w:rsid w:val="00230DF4"/>
    <w:rsid w:val="00235BAD"/>
    <w:rsid w:val="0023743C"/>
    <w:rsid w:val="00241179"/>
    <w:rsid w:val="002412DA"/>
    <w:rsid w:val="002440ED"/>
    <w:rsid w:val="00246A54"/>
    <w:rsid w:val="00252A5D"/>
    <w:rsid w:val="00252AA5"/>
    <w:rsid w:val="00253C1C"/>
    <w:rsid w:val="00261080"/>
    <w:rsid w:val="00262AB3"/>
    <w:rsid w:val="00262DA9"/>
    <w:rsid w:val="00266445"/>
    <w:rsid w:val="00271697"/>
    <w:rsid w:val="00280DB6"/>
    <w:rsid w:val="002817F5"/>
    <w:rsid w:val="002834A1"/>
    <w:rsid w:val="00283C93"/>
    <w:rsid w:val="00286144"/>
    <w:rsid w:val="0028619B"/>
    <w:rsid w:val="00286307"/>
    <w:rsid w:val="002869FD"/>
    <w:rsid w:val="00290B72"/>
    <w:rsid w:val="00291CBB"/>
    <w:rsid w:val="00293290"/>
    <w:rsid w:val="00294991"/>
    <w:rsid w:val="002A2FED"/>
    <w:rsid w:val="002A456F"/>
    <w:rsid w:val="002B55B2"/>
    <w:rsid w:val="002C3FCE"/>
    <w:rsid w:val="002C6950"/>
    <w:rsid w:val="002D68AB"/>
    <w:rsid w:val="002E0059"/>
    <w:rsid w:val="002E0456"/>
    <w:rsid w:val="002E1FE7"/>
    <w:rsid w:val="002E75C1"/>
    <w:rsid w:val="002F041C"/>
    <w:rsid w:val="002F2D7D"/>
    <w:rsid w:val="003067A9"/>
    <w:rsid w:val="003074AE"/>
    <w:rsid w:val="00311B91"/>
    <w:rsid w:val="00313450"/>
    <w:rsid w:val="00313AA0"/>
    <w:rsid w:val="0031654D"/>
    <w:rsid w:val="0031762E"/>
    <w:rsid w:val="00325282"/>
    <w:rsid w:val="003269B9"/>
    <w:rsid w:val="003276CE"/>
    <w:rsid w:val="00332786"/>
    <w:rsid w:val="00332AB1"/>
    <w:rsid w:val="00335BEC"/>
    <w:rsid w:val="0033649E"/>
    <w:rsid w:val="00341AF7"/>
    <w:rsid w:val="003460BD"/>
    <w:rsid w:val="00350CDC"/>
    <w:rsid w:val="00351300"/>
    <w:rsid w:val="003523CB"/>
    <w:rsid w:val="00352A07"/>
    <w:rsid w:val="003605FF"/>
    <w:rsid w:val="00363850"/>
    <w:rsid w:val="00371E5D"/>
    <w:rsid w:val="00381FF3"/>
    <w:rsid w:val="003853A2"/>
    <w:rsid w:val="00386981"/>
    <w:rsid w:val="00394C33"/>
    <w:rsid w:val="003965AA"/>
    <w:rsid w:val="003A0104"/>
    <w:rsid w:val="003A072A"/>
    <w:rsid w:val="003B0B09"/>
    <w:rsid w:val="003B0D77"/>
    <w:rsid w:val="003B5FCB"/>
    <w:rsid w:val="003B615B"/>
    <w:rsid w:val="003B77A4"/>
    <w:rsid w:val="003C05CB"/>
    <w:rsid w:val="003C0F0F"/>
    <w:rsid w:val="003C35F5"/>
    <w:rsid w:val="003C3B2F"/>
    <w:rsid w:val="003C6F56"/>
    <w:rsid w:val="003D1C34"/>
    <w:rsid w:val="003D347D"/>
    <w:rsid w:val="003D740D"/>
    <w:rsid w:val="003D7B37"/>
    <w:rsid w:val="003E1056"/>
    <w:rsid w:val="003E1781"/>
    <w:rsid w:val="003E3A13"/>
    <w:rsid w:val="003F1A9E"/>
    <w:rsid w:val="003F1F25"/>
    <w:rsid w:val="003F238F"/>
    <w:rsid w:val="003F3191"/>
    <w:rsid w:val="003F5125"/>
    <w:rsid w:val="003F7E02"/>
    <w:rsid w:val="0040246A"/>
    <w:rsid w:val="004108E2"/>
    <w:rsid w:val="00410B62"/>
    <w:rsid w:val="004213BB"/>
    <w:rsid w:val="00421A63"/>
    <w:rsid w:val="004221BA"/>
    <w:rsid w:val="0042466B"/>
    <w:rsid w:val="00425C8D"/>
    <w:rsid w:val="00427454"/>
    <w:rsid w:val="00431873"/>
    <w:rsid w:val="00441C16"/>
    <w:rsid w:val="00445806"/>
    <w:rsid w:val="00454874"/>
    <w:rsid w:val="004550E3"/>
    <w:rsid w:val="0046310E"/>
    <w:rsid w:val="004715C4"/>
    <w:rsid w:val="0047372E"/>
    <w:rsid w:val="004769A4"/>
    <w:rsid w:val="00480E9F"/>
    <w:rsid w:val="004921B1"/>
    <w:rsid w:val="00492451"/>
    <w:rsid w:val="004924A1"/>
    <w:rsid w:val="0049562C"/>
    <w:rsid w:val="00495EBC"/>
    <w:rsid w:val="004A1DB0"/>
    <w:rsid w:val="004A445A"/>
    <w:rsid w:val="004B0D5F"/>
    <w:rsid w:val="004B384A"/>
    <w:rsid w:val="004B6BF3"/>
    <w:rsid w:val="004B70AF"/>
    <w:rsid w:val="004C749B"/>
    <w:rsid w:val="004D0CB9"/>
    <w:rsid w:val="004D4ADF"/>
    <w:rsid w:val="004D51A7"/>
    <w:rsid w:val="004E1648"/>
    <w:rsid w:val="004E2991"/>
    <w:rsid w:val="004E2D0F"/>
    <w:rsid w:val="004E3055"/>
    <w:rsid w:val="004E55DE"/>
    <w:rsid w:val="004F1A0E"/>
    <w:rsid w:val="004F4994"/>
    <w:rsid w:val="004F4FEE"/>
    <w:rsid w:val="004F53E6"/>
    <w:rsid w:val="00505F68"/>
    <w:rsid w:val="0051341F"/>
    <w:rsid w:val="00514ABC"/>
    <w:rsid w:val="00515F68"/>
    <w:rsid w:val="00521435"/>
    <w:rsid w:val="00522643"/>
    <w:rsid w:val="00527133"/>
    <w:rsid w:val="00527204"/>
    <w:rsid w:val="00530D7E"/>
    <w:rsid w:val="00532F1D"/>
    <w:rsid w:val="005345B6"/>
    <w:rsid w:val="005475B7"/>
    <w:rsid w:val="00552657"/>
    <w:rsid w:val="00553D5A"/>
    <w:rsid w:val="0055458E"/>
    <w:rsid w:val="00555B80"/>
    <w:rsid w:val="00561732"/>
    <w:rsid w:val="00561749"/>
    <w:rsid w:val="0056207C"/>
    <w:rsid w:val="00563DD1"/>
    <w:rsid w:val="005658EE"/>
    <w:rsid w:val="00570939"/>
    <w:rsid w:val="00573A8D"/>
    <w:rsid w:val="00575295"/>
    <w:rsid w:val="00575377"/>
    <w:rsid w:val="005759B1"/>
    <w:rsid w:val="00580F84"/>
    <w:rsid w:val="00590AE8"/>
    <w:rsid w:val="0059617E"/>
    <w:rsid w:val="00596679"/>
    <w:rsid w:val="005A4997"/>
    <w:rsid w:val="005A4B76"/>
    <w:rsid w:val="005B103A"/>
    <w:rsid w:val="005B4C26"/>
    <w:rsid w:val="005B61C3"/>
    <w:rsid w:val="005C2BB9"/>
    <w:rsid w:val="005C41D2"/>
    <w:rsid w:val="005C48A7"/>
    <w:rsid w:val="005C5FFD"/>
    <w:rsid w:val="005C6B52"/>
    <w:rsid w:val="005C7C4E"/>
    <w:rsid w:val="005E0913"/>
    <w:rsid w:val="005E0E34"/>
    <w:rsid w:val="005E1C87"/>
    <w:rsid w:val="006019D3"/>
    <w:rsid w:val="00602073"/>
    <w:rsid w:val="00605866"/>
    <w:rsid w:val="00605D8F"/>
    <w:rsid w:val="006065EF"/>
    <w:rsid w:val="00606979"/>
    <w:rsid w:val="006108EA"/>
    <w:rsid w:val="00613149"/>
    <w:rsid w:val="00615610"/>
    <w:rsid w:val="00624250"/>
    <w:rsid w:val="006250A5"/>
    <w:rsid w:val="006365FB"/>
    <w:rsid w:val="006400FE"/>
    <w:rsid w:val="006421C2"/>
    <w:rsid w:val="00655AC5"/>
    <w:rsid w:val="00655E06"/>
    <w:rsid w:val="006575FD"/>
    <w:rsid w:val="006615FA"/>
    <w:rsid w:val="00665BBC"/>
    <w:rsid w:val="00667155"/>
    <w:rsid w:val="00682E2D"/>
    <w:rsid w:val="0068667C"/>
    <w:rsid w:val="00693F4B"/>
    <w:rsid w:val="00694444"/>
    <w:rsid w:val="00696E28"/>
    <w:rsid w:val="006B3483"/>
    <w:rsid w:val="006B4FFB"/>
    <w:rsid w:val="006C03D5"/>
    <w:rsid w:val="006C53CA"/>
    <w:rsid w:val="006D0F3C"/>
    <w:rsid w:val="006D1A4B"/>
    <w:rsid w:val="006D2048"/>
    <w:rsid w:val="006D3CD0"/>
    <w:rsid w:val="006D5E03"/>
    <w:rsid w:val="006D76AC"/>
    <w:rsid w:val="006E1DC5"/>
    <w:rsid w:val="006E4A3C"/>
    <w:rsid w:val="006E6A56"/>
    <w:rsid w:val="006F5B20"/>
    <w:rsid w:val="006F5EF3"/>
    <w:rsid w:val="006F5F4F"/>
    <w:rsid w:val="00702725"/>
    <w:rsid w:val="00704A61"/>
    <w:rsid w:val="00707326"/>
    <w:rsid w:val="00710D74"/>
    <w:rsid w:val="00712B06"/>
    <w:rsid w:val="007219D6"/>
    <w:rsid w:val="00722140"/>
    <w:rsid w:val="00731FD1"/>
    <w:rsid w:val="00733F21"/>
    <w:rsid w:val="007502D8"/>
    <w:rsid w:val="0075373B"/>
    <w:rsid w:val="00754103"/>
    <w:rsid w:val="0075431A"/>
    <w:rsid w:val="007571C3"/>
    <w:rsid w:val="00757CC0"/>
    <w:rsid w:val="00760ABE"/>
    <w:rsid w:val="00760E86"/>
    <w:rsid w:val="00761946"/>
    <w:rsid w:val="0076301E"/>
    <w:rsid w:val="007637EC"/>
    <w:rsid w:val="00763B79"/>
    <w:rsid w:val="0076455B"/>
    <w:rsid w:val="007704C4"/>
    <w:rsid w:val="007800EE"/>
    <w:rsid w:val="0078322B"/>
    <w:rsid w:val="007864A8"/>
    <w:rsid w:val="00790B05"/>
    <w:rsid w:val="00793B0B"/>
    <w:rsid w:val="00794319"/>
    <w:rsid w:val="007A74DE"/>
    <w:rsid w:val="007B2654"/>
    <w:rsid w:val="007B3316"/>
    <w:rsid w:val="007C1B90"/>
    <w:rsid w:val="007C384E"/>
    <w:rsid w:val="007C71A2"/>
    <w:rsid w:val="007D0683"/>
    <w:rsid w:val="007D0DC0"/>
    <w:rsid w:val="007D2E38"/>
    <w:rsid w:val="007D4AE5"/>
    <w:rsid w:val="007D4C52"/>
    <w:rsid w:val="007D5A72"/>
    <w:rsid w:val="007E0EEB"/>
    <w:rsid w:val="007E1D15"/>
    <w:rsid w:val="007E57B1"/>
    <w:rsid w:val="007F17D4"/>
    <w:rsid w:val="007F1E11"/>
    <w:rsid w:val="007F3940"/>
    <w:rsid w:val="007F490D"/>
    <w:rsid w:val="007F698A"/>
    <w:rsid w:val="00802650"/>
    <w:rsid w:val="0081210C"/>
    <w:rsid w:val="00817533"/>
    <w:rsid w:val="00822522"/>
    <w:rsid w:val="008229D5"/>
    <w:rsid w:val="00840FC1"/>
    <w:rsid w:val="00846CDC"/>
    <w:rsid w:val="00852D19"/>
    <w:rsid w:val="00853C48"/>
    <w:rsid w:val="00854FA1"/>
    <w:rsid w:val="00856C68"/>
    <w:rsid w:val="008639EB"/>
    <w:rsid w:val="00865621"/>
    <w:rsid w:val="0087002C"/>
    <w:rsid w:val="0087134A"/>
    <w:rsid w:val="008725FA"/>
    <w:rsid w:val="0087294F"/>
    <w:rsid w:val="008750D9"/>
    <w:rsid w:val="00876523"/>
    <w:rsid w:val="00876902"/>
    <w:rsid w:val="00877F11"/>
    <w:rsid w:val="008812C1"/>
    <w:rsid w:val="00890AC9"/>
    <w:rsid w:val="0089786A"/>
    <w:rsid w:val="008A0914"/>
    <w:rsid w:val="008A1733"/>
    <w:rsid w:val="008A23D0"/>
    <w:rsid w:val="008A6279"/>
    <w:rsid w:val="008B0F3B"/>
    <w:rsid w:val="008B5311"/>
    <w:rsid w:val="008B6C57"/>
    <w:rsid w:val="008B6E90"/>
    <w:rsid w:val="008C0AAD"/>
    <w:rsid w:val="008C47C3"/>
    <w:rsid w:val="008C4CAA"/>
    <w:rsid w:val="008C5BEA"/>
    <w:rsid w:val="008D3EDC"/>
    <w:rsid w:val="008D5304"/>
    <w:rsid w:val="008E30B1"/>
    <w:rsid w:val="008F3375"/>
    <w:rsid w:val="008F4748"/>
    <w:rsid w:val="008F5781"/>
    <w:rsid w:val="008F5AF4"/>
    <w:rsid w:val="009016F2"/>
    <w:rsid w:val="009029B0"/>
    <w:rsid w:val="0090678B"/>
    <w:rsid w:val="00907425"/>
    <w:rsid w:val="00910569"/>
    <w:rsid w:val="009110AB"/>
    <w:rsid w:val="00911EFE"/>
    <w:rsid w:val="009135C3"/>
    <w:rsid w:val="009219FD"/>
    <w:rsid w:val="00926174"/>
    <w:rsid w:val="0092680B"/>
    <w:rsid w:val="00932A4F"/>
    <w:rsid w:val="0093652E"/>
    <w:rsid w:val="00941FA9"/>
    <w:rsid w:val="0094778C"/>
    <w:rsid w:val="00953388"/>
    <w:rsid w:val="00953892"/>
    <w:rsid w:val="00954F90"/>
    <w:rsid w:val="0096623C"/>
    <w:rsid w:val="00966603"/>
    <w:rsid w:val="0097439B"/>
    <w:rsid w:val="009762A7"/>
    <w:rsid w:val="00980729"/>
    <w:rsid w:val="0098370A"/>
    <w:rsid w:val="009902E9"/>
    <w:rsid w:val="009950A8"/>
    <w:rsid w:val="00996EEC"/>
    <w:rsid w:val="009A3D7A"/>
    <w:rsid w:val="009B0A06"/>
    <w:rsid w:val="009B0C2C"/>
    <w:rsid w:val="009B0DAF"/>
    <w:rsid w:val="009B22AB"/>
    <w:rsid w:val="009B31A5"/>
    <w:rsid w:val="009B4FDE"/>
    <w:rsid w:val="009B64F8"/>
    <w:rsid w:val="009C3023"/>
    <w:rsid w:val="009C3438"/>
    <w:rsid w:val="009C700C"/>
    <w:rsid w:val="009D171F"/>
    <w:rsid w:val="009D50AC"/>
    <w:rsid w:val="009D5CA8"/>
    <w:rsid w:val="009E019F"/>
    <w:rsid w:val="009E0FB6"/>
    <w:rsid w:val="009E48C5"/>
    <w:rsid w:val="009E5734"/>
    <w:rsid w:val="009E7B12"/>
    <w:rsid w:val="009F326D"/>
    <w:rsid w:val="009F51EC"/>
    <w:rsid w:val="009F58A8"/>
    <w:rsid w:val="00A01352"/>
    <w:rsid w:val="00A0195A"/>
    <w:rsid w:val="00A01F33"/>
    <w:rsid w:val="00A120EA"/>
    <w:rsid w:val="00A15EA4"/>
    <w:rsid w:val="00A17D35"/>
    <w:rsid w:val="00A22474"/>
    <w:rsid w:val="00A262BA"/>
    <w:rsid w:val="00A32F9F"/>
    <w:rsid w:val="00A369EF"/>
    <w:rsid w:val="00A41225"/>
    <w:rsid w:val="00A41864"/>
    <w:rsid w:val="00A42400"/>
    <w:rsid w:val="00A44BCF"/>
    <w:rsid w:val="00A51026"/>
    <w:rsid w:val="00A51A8D"/>
    <w:rsid w:val="00A51AD9"/>
    <w:rsid w:val="00A62C70"/>
    <w:rsid w:val="00A6735B"/>
    <w:rsid w:val="00A76514"/>
    <w:rsid w:val="00A84F42"/>
    <w:rsid w:val="00A92037"/>
    <w:rsid w:val="00A92CD6"/>
    <w:rsid w:val="00A962C2"/>
    <w:rsid w:val="00AA1477"/>
    <w:rsid w:val="00AA30FE"/>
    <w:rsid w:val="00AA40B6"/>
    <w:rsid w:val="00AA4860"/>
    <w:rsid w:val="00AA715C"/>
    <w:rsid w:val="00AC40A3"/>
    <w:rsid w:val="00AC526D"/>
    <w:rsid w:val="00AD0B01"/>
    <w:rsid w:val="00AD2897"/>
    <w:rsid w:val="00AD28E8"/>
    <w:rsid w:val="00AD51B4"/>
    <w:rsid w:val="00AD5472"/>
    <w:rsid w:val="00AD66CA"/>
    <w:rsid w:val="00AD6FAA"/>
    <w:rsid w:val="00AE0CCB"/>
    <w:rsid w:val="00AF24E9"/>
    <w:rsid w:val="00AF4A1B"/>
    <w:rsid w:val="00AF4C56"/>
    <w:rsid w:val="00AF7E89"/>
    <w:rsid w:val="00B0187D"/>
    <w:rsid w:val="00B06A59"/>
    <w:rsid w:val="00B1284C"/>
    <w:rsid w:val="00B17CA4"/>
    <w:rsid w:val="00B22E1D"/>
    <w:rsid w:val="00B2326E"/>
    <w:rsid w:val="00B232C8"/>
    <w:rsid w:val="00B31BBE"/>
    <w:rsid w:val="00B32970"/>
    <w:rsid w:val="00B33D6F"/>
    <w:rsid w:val="00B3516B"/>
    <w:rsid w:val="00B3673F"/>
    <w:rsid w:val="00B40AB8"/>
    <w:rsid w:val="00B43B55"/>
    <w:rsid w:val="00B50644"/>
    <w:rsid w:val="00B60023"/>
    <w:rsid w:val="00B629D9"/>
    <w:rsid w:val="00B64EE6"/>
    <w:rsid w:val="00B65301"/>
    <w:rsid w:val="00B664F6"/>
    <w:rsid w:val="00B76248"/>
    <w:rsid w:val="00B771DF"/>
    <w:rsid w:val="00B81949"/>
    <w:rsid w:val="00B822A7"/>
    <w:rsid w:val="00B82858"/>
    <w:rsid w:val="00B82E0A"/>
    <w:rsid w:val="00B906C1"/>
    <w:rsid w:val="00B90F56"/>
    <w:rsid w:val="00B94B34"/>
    <w:rsid w:val="00B955A6"/>
    <w:rsid w:val="00BA2C71"/>
    <w:rsid w:val="00BB0CDF"/>
    <w:rsid w:val="00BB30F3"/>
    <w:rsid w:val="00BC3012"/>
    <w:rsid w:val="00BC603F"/>
    <w:rsid w:val="00BD1311"/>
    <w:rsid w:val="00BE4854"/>
    <w:rsid w:val="00BE62A8"/>
    <w:rsid w:val="00BE62E1"/>
    <w:rsid w:val="00BE647E"/>
    <w:rsid w:val="00BE6B08"/>
    <w:rsid w:val="00BE6B9D"/>
    <w:rsid w:val="00BF3FFC"/>
    <w:rsid w:val="00BF44DA"/>
    <w:rsid w:val="00BF4914"/>
    <w:rsid w:val="00BF50E8"/>
    <w:rsid w:val="00BF620D"/>
    <w:rsid w:val="00C02902"/>
    <w:rsid w:val="00C070C4"/>
    <w:rsid w:val="00C10C66"/>
    <w:rsid w:val="00C17D41"/>
    <w:rsid w:val="00C205FC"/>
    <w:rsid w:val="00C20BBA"/>
    <w:rsid w:val="00C227EB"/>
    <w:rsid w:val="00C23556"/>
    <w:rsid w:val="00C265B1"/>
    <w:rsid w:val="00C33059"/>
    <w:rsid w:val="00C3312D"/>
    <w:rsid w:val="00C342C2"/>
    <w:rsid w:val="00C40AF0"/>
    <w:rsid w:val="00C4384C"/>
    <w:rsid w:val="00C44644"/>
    <w:rsid w:val="00C51E4E"/>
    <w:rsid w:val="00C540E7"/>
    <w:rsid w:val="00C54201"/>
    <w:rsid w:val="00C572AB"/>
    <w:rsid w:val="00C57B0B"/>
    <w:rsid w:val="00C64685"/>
    <w:rsid w:val="00C66EC1"/>
    <w:rsid w:val="00C7170F"/>
    <w:rsid w:val="00C73822"/>
    <w:rsid w:val="00C77ACF"/>
    <w:rsid w:val="00C77B73"/>
    <w:rsid w:val="00C77D4E"/>
    <w:rsid w:val="00C80DAB"/>
    <w:rsid w:val="00C81399"/>
    <w:rsid w:val="00C82260"/>
    <w:rsid w:val="00C832D1"/>
    <w:rsid w:val="00C834DC"/>
    <w:rsid w:val="00C92906"/>
    <w:rsid w:val="00C94FEF"/>
    <w:rsid w:val="00C96023"/>
    <w:rsid w:val="00CA7DF9"/>
    <w:rsid w:val="00CB5A89"/>
    <w:rsid w:val="00CB6BC8"/>
    <w:rsid w:val="00CB6DB1"/>
    <w:rsid w:val="00CB765A"/>
    <w:rsid w:val="00CB7D4C"/>
    <w:rsid w:val="00CC6306"/>
    <w:rsid w:val="00CD0B51"/>
    <w:rsid w:val="00CD34A5"/>
    <w:rsid w:val="00CE2119"/>
    <w:rsid w:val="00CE272F"/>
    <w:rsid w:val="00CE5130"/>
    <w:rsid w:val="00CF048C"/>
    <w:rsid w:val="00CF5368"/>
    <w:rsid w:val="00D015C5"/>
    <w:rsid w:val="00D05A5D"/>
    <w:rsid w:val="00D108BA"/>
    <w:rsid w:val="00D114D9"/>
    <w:rsid w:val="00D115C9"/>
    <w:rsid w:val="00D13DCB"/>
    <w:rsid w:val="00D140C7"/>
    <w:rsid w:val="00D205C6"/>
    <w:rsid w:val="00D21033"/>
    <w:rsid w:val="00D35D97"/>
    <w:rsid w:val="00D35EEE"/>
    <w:rsid w:val="00D4470D"/>
    <w:rsid w:val="00D50E7E"/>
    <w:rsid w:val="00D52E3E"/>
    <w:rsid w:val="00D54595"/>
    <w:rsid w:val="00D60819"/>
    <w:rsid w:val="00D628EB"/>
    <w:rsid w:val="00D64D4F"/>
    <w:rsid w:val="00D71239"/>
    <w:rsid w:val="00D742CA"/>
    <w:rsid w:val="00D74D68"/>
    <w:rsid w:val="00D75940"/>
    <w:rsid w:val="00D80F41"/>
    <w:rsid w:val="00D842E7"/>
    <w:rsid w:val="00D90E75"/>
    <w:rsid w:val="00D9124B"/>
    <w:rsid w:val="00D93534"/>
    <w:rsid w:val="00D9386B"/>
    <w:rsid w:val="00D95A0A"/>
    <w:rsid w:val="00D96400"/>
    <w:rsid w:val="00DB0CC7"/>
    <w:rsid w:val="00DB4C91"/>
    <w:rsid w:val="00DB5C47"/>
    <w:rsid w:val="00DB6BC3"/>
    <w:rsid w:val="00DC16E3"/>
    <w:rsid w:val="00DC2D7F"/>
    <w:rsid w:val="00DC3BF9"/>
    <w:rsid w:val="00DD1199"/>
    <w:rsid w:val="00DD5662"/>
    <w:rsid w:val="00DD6C93"/>
    <w:rsid w:val="00DE04C3"/>
    <w:rsid w:val="00DE09DE"/>
    <w:rsid w:val="00DE2DE9"/>
    <w:rsid w:val="00DF0BE1"/>
    <w:rsid w:val="00DF3244"/>
    <w:rsid w:val="00DF35E3"/>
    <w:rsid w:val="00DF394A"/>
    <w:rsid w:val="00DF72F8"/>
    <w:rsid w:val="00E0007A"/>
    <w:rsid w:val="00E00D48"/>
    <w:rsid w:val="00E01715"/>
    <w:rsid w:val="00E0602F"/>
    <w:rsid w:val="00E06F3D"/>
    <w:rsid w:val="00E121BD"/>
    <w:rsid w:val="00E21A1A"/>
    <w:rsid w:val="00E2269C"/>
    <w:rsid w:val="00E22716"/>
    <w:rsid w:val="00E33E3B"/>
    <w:rsid w:val="00E403CD"/>
    <w:rsid w:val="00E408A4"/>
    <w:rsid w:val="00E4230A"/>
    <w:rsid w:val="00E47065"/>
    <w:rsid w:val="00E50678"/>
    <w:rsid w:val="00E516DF"/>
    <w:rsid w:val="00E53BCA"/>
    <w:rsid w:val="00E56F21"/>
    <w:rsid w:val="00E637AC"/>
    <w:rsid w:val="00E646D3"/>
    <w:rsid w:val="00E719BD"/>
    <w:rsid w:val="00E736FA"/>
    <w:rsid w:val="00E74776"/>
    <w:rsid w:val="00E75B61"/>
    <w:rsid w:val="00E76513"/>
    <w:rsid w:val="00E767DE"/>
    <w:rsid w:val="00E84D34"/>
    <w:rsid w:val="00E84EF0"/>
    <w:rsid w:val="00E859FB"/>
    <w:rsid w:val="00E867FA"/>
    <w:rsid w:val="00E95605"/>
    <w:rsid w:val="00EA0E67"/>
    <w:rsid w:val="00EA2109"/>
    <w:rsid w:val="00EA30B4"/>
    <w:rsid w:val="00EB01AB"/>
    <w:rsid w:val="00EB1443"/>
    <w:rsid w:val="00ED339E"/>
    <w:rsid w:val="00ED4753"/>
    <w:rsid w:val="00ED4F91"/>
    <w:rsid w:val="00EE40B6"/>
    <w:rsid w:val="00EE466B"/>
    <w:rsid w:val="00EE4FB6"/>
    <w:rsid w:val="00EE53A2"/>
    <w:rsid w:val="00EF2D69"/>
    <w:rsid w:val="00EF5347"/>
    <w:rsid w:val="00EF7461"/>
    <w:rsid w:val="00F01C8A"/>
    <w:rsid w:val="00F06233"/>
    <w:rsid w:val="00F131D2"/>
    <w:rsid w:val="00F14921"/>
    <w:rsid w:val="00F228A1"/>
    <w:rsid w:val="00F24B21"/>
    <w:rsid w:val="00F26190"/>
    <w:rsid w:val="00F264CD"/>
    <w:rsid w:val="00F27390"/>
    <w:rsid w:val="00F30062"/>
    <w:rsid w:val="00F32FF3"/>
    <w:rsid w:val="00F36C99"/>
    <w:rsid w:val="00F37773"/>
    <w:rsid w:val="00F37BAB"/>
    <w:rsid w:val="00F37D82"/>
    <w:rsid w:val="00F4461E"/>
    <w:rsid w:val="00F51015"/>
    <w:rsid w:val="00F604CC"/>
    <w:rsid w:val="00F6112B"/>
    <w:rsid w:val="00F6200E"/>
    <w:rsid w:val="00F73E50"/>
    <w:rsid w:val="00F76A4C"/>
    <w:rsid w:val="00F76B6A"/>
    <w:rsid w:val="00F76CDA"/>
    <w:rsid w:val="00F7737B"/>
    <w:rsid w:val="00F77BD9"/>
    <w:rsid w:val="00F80D7F"/>
    <w:rsid w:val="00F81DA4"/>
    <w:rsid w:val="00F84676"/>
    <w:rsid w:val="00F86813"/>
    <w:rsid w:val="00F90DEF"/>
    <w:rsid w:val="00F93801"/>
    <w:rsid w:val="00F96D63"/>
    <w:rsid w:val="00F9722D"/>
    <w:rsid w:val="00FA032B"/>
    <w:rsid w:val="00FA1DB9"/>
    <w:rsid w:val="00FA2059"/>
    <w:rsid w:val="00FA54AF"/>
    <w:rsid w:val="00FA7CA0"/>
    <w:rsid w:val="00FB0136"/>
    <w:rsid w:val="00FB0A67"/>
    <w:rsid w:val="00FB392A"/>
    <w:rsid w:val="00FB6A31"/>
    <w:rsid w:val="00FC2342"/>
    <w:rsid w:val="00FC251B"/>
    <w:rsid w:val="00FC261A"/>
    <w:rsid w:val="00FC3B81"/>
    <w:rsid w:val="00FC3E8A"/>
    <w:rsid w:val="00FC5522"/>
    <w:rsid w:val="00FD1B75"/>
    <w:rsid w:val="00FD57E3"/>
    <w:rsid w:val="00FD7DF1"/>
    <w:rsid w:val="00FE0F37"/>
    <w:rsid w:val="00FE1448"/>
    <w:rsid w:val="00FE28F5"/>
    <w:rsid w:val="00FE4CB3"/>
    <w:rsid w:val="00FE7781"/>
    <w:rsid w:val="00FE78AC"/>
    <w:rsid w:val="00FF076F"/>
    <w:rsid w:val="00FF558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4CDB0D"/>
  <w15:docId w15:val="{801F7131-0D15-4C17-A4E0-05A3DA8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A5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B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2B8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71D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D1A4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A4B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D1A4B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A4B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14D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615F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uct.item24.de/en/directlink/pro/69995" TargetMode="External"/><Relationship Id="rId18" Type="http://schemas.openxmlformats.org/officeDocument/2006/relationships/hyperlink" Target="http://www.additiv-pr.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roduct.item24.de/en/directlink/pro/68420" TargetMode="External"/><Relationship Id="rId17" Type="http://schemas.openxmlformats.org/officeDocument/2006/relationships/hyperlink" Target="http://www.item24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duct.item24.de/en/directlink/pro/675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em24.de/en/productworld/building-kit-system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duct.item24.de/en/directlink/pro/6964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uct.item24.de/en/directlink/pro/6981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2" ma:contentTypeDescription="Ein neues Dokument erstellen." ma:contentTypeScope="" ma:versionID="a4ebaef6fe517520d416fea38bff0d5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76143be888c6fa39b5f2c863f658b743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27C8-B019-4BC3-8A49-014B670C9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F6AAE-BA2F-4BCD-9100-7BC15DC63E2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2fcfccfe-82ed-4e24-b026-b3156fed24e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a7a46bed-c84d-4754-8239-ca284fa43b84"/>
  </ds:schemaRefs>
</ds:datastoreItem>
</file>

<file path=customXml/itemProps3.xml><?xml version="1.0" encoding="utf-8"?>
<ds:datastoreItem xmlns:ds="http://schemas.openxmlformats.org/officeDocument/2006/customXml" ds:itemID="{F91D5D75-C40E-4931-AF7B-233C7F384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420A9-5A41-435D-B9D9-53EB359A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item GmbH | Friedenstraße 107-109 | 42699 Solingen</vt:lpstr>
    </vt:vector>
  </TitlesOfParts>
  <Company>item Solingen</Company>
  <LinksUpToDate>false</LinksUpToDate>
  <CharactersWithSpaces>6322</CharactersWithSpaces>
  <SharedDoc>false</SharedDoc>
  <HLinks>
    <vt:vector size="6" baseType="variant">
      <vt:variant>
        <vt:i4>1179715</vt:i4>
      </vt:variant>
      <vt:variant>
        <vt:i4>1128</vt:i4>
      </vt:variant>
      <vt:variant>
        <vt:i4>1025</vt:i4>
      </vt:variant>
      <vt:variant>
        <vt:i4>1</vt:i4>
      </vt:variant>
      <vt:variant>
        <vt:lpwstr>item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GmbH | Friedenstraße 107-109 | 42699 Solingen</dc:title>
  <dc:creator>Oliver Grah</dc:creator>
  <cp:lastModifiedBy>Anja Ehrmann</cp:lastModifiedBy>
  <cp:revision>4</cp:revision>
  <cp:lastPrinted>2008-06-02T14:21:00Z</cp:lastPrinted>
  <dcterms:created xsi:type="dcterms:W3CDTF">2020-05-27T05:47:00Z</dcterms:created>
  <dcterms:modified xsi:type="dcterms:W3CDTF">2020-05-27T05:48:00Z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